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                  </w:t>
      </w:r>
      <w:r>
        <w:rPr>
          <w:rFonts w:ascii="Times New Roman" w:eastAsia="Times New Roman" w:hAnsi="Times New Roman" w:cs="Times New Roman"/>
        </w:rPr>
        <w:t>Дело № 2-5018</w:t>
      </w:r>
      <w:r>
        <w:rPr>
          <w:rFonts w:ascii="Times New Roman" w:eastAsia="Times New Roman" w:hAnsi="Times New Roman" w:cs="Times New Roman"/>
        </w:rPr>
        <w:t>-2611/25</w:t>
      </w:r>
    </w:p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УИД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86MS0066-</w:t>
      </w:r>
      <w:r>
        <w:rPr>
          <w:rStyle w:val="cat-PhoneNumbergrp-12rplc-0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Style w:val="cat-PhoneNumbergrp-13rplc-1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-85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ЗАОЧНОЕ РЕШЕНИЕ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(резолютивная часть)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 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>20 ноябр</w:t>
      </w:r>
      <w:r>
        <w:rPr>
          <w:rFonts w:ascii="Times New Roman" w:eastAsia="Times New Roman" w:hAnsi="Times New Roman" w:cs="Times New Roman"/>
          <w:sz w:val="26"/>
          <w:szCs w:val="26"/>
        </w:rPr>
        <w:t>я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мирового судьи судебного участка № 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Бордунов М.Б., при секретаре судебного заседания </w:t>
      </w:r>
      <w:r>
        <w:rPr>
          <w:rFonts w:ascii="Times New Roman" w:eastAsia="Times New Roman" w:hAnsi="Times New Roman" w:cs="Times New Roman"/>
          <w:sz w:val="26"/>
          <w:szCs w:val="26"/>
        </w:rPr>
        <w:t>Куликовой О.П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Государственного казенного учреждения Республиканский центр социальной поддержки населения Республики Башкортостан к </w:t>
      </w:r>
      <w:r>
        <w:rPr>
          <w:rFonts w:ascii="Times New Roman" w:eastAsia="Times New Roman" w:hAnsi="Times New Roman" w:cs="Times New Roman"/>
          <w:sz w:val="26"/>
          <w:szCs w:val="26"/>
        </w:rPr>
        <w:t>Туребаевой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Айсауле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Шаматовне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взыскании </w:t>
      </w:r>
      <w:r>
        <w:rPr>
          <w:rFonts w:ascii="Times New Roman" w:eastAsia="Times New Roman" w:hAnsi="Times New Roman" w:cs="Times New Roman"/>
          <w:sz w:val="26"/>
          <w:szCs w:val="26"/>
        </w:rPr>
        <w:t>излишне выпла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ченной денежной </w:t>
      </w:r>
      <w:r>
        <w:rPr>
          <w:rFonts w:ascii="Times New Roman" w:eastAsia="Times New Roman" w:hAnsi="Times New Roman" w:cs="Times New Roman"/>
          <w:sz w:val="26"/>
          <w:szCs w:val="26"/>
        </w:rPr>
        <w:t>суммы социальной поддержки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>. 167, 194-199, 233, 235 Гражданского процессуального кодекса Российской Федерации,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Государственного казенного учреждения Республиканский центр социальной поддержки населения Республики Башкортостан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eastAsia="Times New Roman" w:hAnsi="Times New Roman" w:cs="Times New Roman"/>
          <w:sz w:val="26"/>
          <w:szCs w:val="26"/>
        </w:rPr>
        <w:t>Туребаевой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Айсауле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Шаматовне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взыскании излишне выплаченной денежной суммы социальной поддержки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– </w:t>
      </w:r>
      <w:r>
        <w:rPr>
          <w:rFonts w:ascii="Times New Roman" w:eastAsia="Times New Roman" w:hAnsi="Times New Roman" w:cs="Times New Roman"/>
          <w:sz w:val="26"/>
          <w:szCs w:val="26"/>
        </w:rPr>
        <w:t>удовлетворить.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Взыскать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Туребаевой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Айсауле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Шаматовны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СНИЛС </w:t>
      </w:r>
      <w:r>
        <w:rPr>
          <w:rStyle w:val="cat-PhoneNumbergrp-14rplc-8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 пользу Республиканский центр социальной поддержки населения Республики Башкортостан, ИНН </w:t>
      </w:r>
      <w:r>
        <w:rPr>
          <w:rStyle w:val="cat-PhoneNumbergrp-15rplc-10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излишне выпла</w:t>
      </w:r>
      <w:r>
        <w:rPr>
          <w:rFonts w:ascii="Times New Roman" w:eastAsia="Times New Roman" w:hAnsi="Times New Roman" w:cs="Times New Roman"/>
          <w:sz w:val="26"/>
          <w:szCs w:val="26"/>
        </w:rPr>
        <w:t>ченную денежную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сумму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социальной поддержки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 период с 01.03.2023 по 30.06.2023 в сумме 6 412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35 копеек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Взыскать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Туребаевой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Айсауле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Шаматовны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судебные расходы по оплате государственной пошлины в размере 4 000 рублей в доход местного бюджета.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Разъяснить сторонам, что заявление о составлении мотивированного решения суда может быть подано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в течение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КОПИЯ ВЕРНА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И.о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. мирового судьи судебного участка № 11 </w:t>
      </w:r>
      <w:r>
        <w:rPr>
          <w:rFonts w:ascii="Times New Roman" w:eastAsia="Times New Roman" w:hAnsi="Times New Roman" w:cs="Times New Roman"/>
          <w:sz w:val="16"/>
          <w:szCs w:val="16"/>
        </w:rPr>
        <w:t>Сургутского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ХМАО-Югры ______________________ 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«_____» ______________ </w:t>
      </w:r>
      <w:r>
        <w:rPr>
          <w:rFonts w:ascii="Times New Roman" w:eastAsia="Times New Roman" w:hAnsi="Times New Roman" w:cs="Times New Roman"/>
          <w:sz w:val="16"/>
          <w:szCs w:val="16"/>
        </w:rPr>
        <w:t>2025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года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Подлинный документ находится в деле № </w:t>
      </w:r>
      <w:r>
        <w:rPr>
          <w:rFonts w:ascii="Times New Roman" w:eastAsia="Times New Roman" w:hAnsi="Times New Roman" w:cs="Times New Roman"/>
          <w:sz w:val="16"/>
          <w:szCs w:val="16"/>
        </w:rPr>
        <w:t>2-5018</w:t>
      </w:r>
      <w:r>
        <w:rPr>
          <w:rFonts w:ascii="Times New Roman" w:eastAsia="Times New Roman" w:hAnsi="Times New Roman" w:cs="Times New Roman"/>
          <w:sz w:val="16"/>
          <w:szCs w:val="16"/>
        </w:rPr>
        <w:t>-2611/2025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</w:t>
      </w:r>
      <w:r>
        <w:rPr>
          <w:rFonts w:ascii="Times New Roman" w:eastAsia="Times New Roman" w:hAnsi="Times New Roman" w:cs="Times New Roman"/>
          <w:sz w:val="16"/>
          <w:szCs w:val="16"/>
        </w:rPr>
        <w:t>_________________ О.П. Кулико</w:t>
      </w:r>
      <w:r>
        <w:rPr>
          <w:rFonts w:ascii="Times New Roman" w:eastAsia="Times New Roman" w:hAnsi="Times New Roman" w:cs="Times New Roman"/>
          <w:sz w:val="16"/>
          <w:szCs w:val="16"/>
        </w:rPr>
        <w:t>ва</w:t>
      </w:r>
    </w:p>
    <w:p>
      <w:pPr>
        <w:spacing w:before="0" w:after="160" w:line="259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12rplc-0">
    <w:name w:val="cat-PhoneNumber grp-12 rplc-0"/>
    <w:basedOn w:val="DefaultParagraphFont"/>
  </w:style>
  <w:style w:type="character" w:customStyle="1" w:styleId="cat-PhoneNumbergrp-13rplc-1">
    <w:name w:val="cat-PhoneNumber grp-13 rplc-1"/>
    <w:basedOn w:val="DefaultParagraphFont"/>
  </w:style>
  <w:style w:type="character" w:customStyle="1" w:styleId="cat-PhoneNumbergrp-14rplc-8">
    <w:name w:val="cat-PhoneNumber grp-14 rplc-8"/>
    <w:basedOn w:val="DefaultParagraphFont"/>
  </w:style>
  <w:style w:type="character" w:customStyle="1" w:styleId="cat-PhoneNumbergrp-15rplc-10">
    <w:name w:val="cat-PhoneNumber grp-15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